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47193A">
        <w:trPr>
          <w:trHeight w:hRule="exact" w:val="180"/>
        </w:trPr>
        <w:tc>
          <w:tcPr>
            <w:tcW w:w="11520" w:type="dxa"/>
          </w:tcPr>
          <w:p w:rsidR="0047193A" w:rsidRDefault="0047193A">
            <w:pPr>
              <w:rPr>
                <w:rStyle w:val="FakeCharacterStyle"/>
              </w:rPr>
            </w:pPr>
          </w:p>
        </w:tc>
      </w:tr>
      <w:tr w:rsidR="0047193A">
        <w:trPr>
          <w:trHeight w:val="360"/>
        </w:trPr>
        <w:tc>
          <w:tcPr>
            <w:tcW w:w="11520" w:type="dxa"/>
            <w:shd w:val="clear" w:color="auto" w:fill="auto"/>
            <w:vAlign w:val="center"/>
          </w:tcPr>
          <w:p w:rsidR="0047193A" w:rsidRDefault="007E02F8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Sistema Municipal para el Desarrollo Integral de la Familia Huichapan, Hidalgo</w:t>
            </w:r>
          </w:p>
        </w:tc>
      </w:tr>
      <w:tr w:rsidR="0047193A">
        <w:trPr>
          <w:trHeight w:val="360"/>
        </w:trPr>
        <w:tc>
          <w:tcPr>
            <w:tcW w:w="11520" w:type="dxa"/>
            <w:shd w:val="clear" w:color="auto" w:fill="auto"/>
            <w:vAlign w:val="center"/>
          </w:tcPr>
          <w:p w:rsidR="0047193A" w:rsidRDefault="00666CD9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 xml:space="preserve">PRIMER MODIFICACIÓN AL </w:t>
            </w:r>
            <w:bookmarkStart w:id="0" w:name="_GoBack"/>
            <w:bookmarkEnd w:id="0"/>
            <w:r w:rsidR="007E02F8">
              <w:rPr>
                <w:rStyle w:val="CharacterStyle0"/>
              </w:rPr>
              <w:t>PRESUPUESTO DE EGRESOS PARA EL EJERCICIO FISCAL 2025.</w:t>
            </w:r>
          </w:p>
        </w:tc>
      </w:tr>
      <w:tr w:rsidR="0047193A">
        <w:trPr>
          <w:trHeight w:val="360"/>
        </w:trPr>
        <w:tc>
          <w:tcPr>
            <w:tcW w:w="11520" w:type="dxa"/>
            <w:shd w:val="clear" w:color="auto" w:fill="auto"/>
            <w:vAlign w:val="center"/>
          </w:tcPr>
          <w:p w:rsidR="0047193A" w:rsidRDefault="007E02F8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RESUMEN POR CAPÍTULO DEL GASTO</w:t>
            </w:r>
          </w:p>
        </w:tc>
      </w:tr>
    </w:tbl>
    <w:p w:rsidR="0047193A" w:rsidRDefault="0047193A">
      <w:pPr>
        <w:spacing w:line="1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70"/>
        <w:gridCol w:w="3240"/>
        <w:gridCol w:w="1650"/>
        <w:gridCol w:w="1485"/>
        <w:gridCol w:w="1140"/>
        <w:gridCol w:w="1035"/>
      </w:tblGrid>
      <w:tr w:rsidR="0047193A">
        <w:trPr>
          <w:trHeight w:val="61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AÑO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IMPORTE TOTAL POR FONDO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 xml:space="preserve">IMPORTE POR </w:t>
            </w:r>
            <w:r>
              <w:rPr>
                <w:rStyle w:val="CharacterStyle1"/>
              </w:rPr>
              <w:t>CAPITULO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% DEL FONDO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% DEL CAPITULO</w:t>
            </w:r>
          </w:p>
        </w:tc>
      </w:tr>
      <w:tr w:rsidR="0047193A">
        <w:trPr>
          <w:trHeight w:val="360"/>
        </w:trPr>
        <w:tc>
          <w:tcPr>
            <w:tcW w:w="24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PERSONALES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2025</w:t>
            </w:r>
          </w:p>
        </w:tc>
        <w:tc>
          <w:tcPr>
            <w:tcW w:w="32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$5,000.00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47193A">
            <w:pPr>
              <w:pStyle w:val="ParagraphStyle5"/>
              <w:rPr>
                <w:rStyle w:val="CharacterStyle5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0.16%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193A" w:rsidRDefault="0047193A">
            <w:pPr>
              <w:pStyle w:val="ParagraphStyle6"/>
              <w:rPr>
                <w:rStyle w:val="CharacterStyle6"/>
              </w:rPr>
            </w:pPr>
          </w:p>
        </w:tc>
      </w:tr>
      <w:tr w:rsidR="0047193A">
        <w:trPr>
          <w:trHeight w:val="360"/>
        </w:trPr>
        <w:tc>
          <w:tcPr>
            <w:tcW w:w="7860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TOTAL DE SERVICIOS PERSONALES</w:t>
            </w:r>
          </w:p>
        </w:tc>
        <w:tc>
          <w:tcPr>
            <w:tcW w:w="148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$5,000.00</w:t>
            </w:r>
          </w:p>
        </w:tc>
        <w:tc>
          <w:tcPr>
            <w:tcW w:w="114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193A" w:rsidRDefault="0047193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1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0.16%</w:t>
            </w:r>
          </w:p>
        </w:tc>
      </w:tr>
      <w:tr w:rsidR="0047193A">
        <w:trPr>
          <w:trHeight w:val="61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AÑO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IMPORTE TOTAL POR FONDO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IMPORTE POR CAPITULO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% DEL FONDO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 xml:space="preserve">% DEL </w:t>
            </w:r>
            <w:r>
              <w:rPr>
                <w:rStyle w:val="CharacterStyle2"/>
              </w:rPr>
              <w:t>CAPITULO</w:t>
            </w:r>
          </w:p>
        </w:tc>
      </w:tr>
      <w:tr w:rsidR="0047193A">
        <w:trPr>
          <w:trHeight w:val="360"/>
        </w:trPr>
        <w:tc>
          <w:tcPr>
            <w:tcW w:w="24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2025</w:t>
            </w:r>
          </w:p>
        </w:tc>
        <w:tc>
          <w:tcPr>
            <w:tcW w:w="32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$785,588.07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47193A">
            <w:pPr>
              <w:pStyle w:val="ParagraphStyle5"/>
              <w:rPr>
                <w:rStyle w:val="CharacterStyle5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25.67%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193A" w:rsidRDefault="0047193A">
            <w:pPr>
              <w:pStyle w:val="ParagraphStyle6"/>
              <w:rPr>
                <w:rStyle w:val="CharacterStyle6"/>
              </w:rPr>
            </w:pPr>
          </w:p>
        </w:tc>
      </w:tr>
      <w:tr w:rsidR="0047193A">
        <w:trPr>
          <w:trHeight w:val="360"/>
        </w:trPr>
        <w:tc>
          <w:tcPr>
            <w:tcW w:w="7860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TOTAL DE MATERIALES Y SUMINISTROS</w:t>
            </w:r>
          </w:p>
        </w:tc>
        <w:tc>
          <w:tcPr>
            <w:tcW w:w="148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$785,588.07</w:t>
            </w:r>
          </w:p>
        </w:tc>
        <w:tc>
          <w:tcPr>
            <w:tcW w:w="114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193A" w:rsidRDefault="0047193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1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25.67%</w:t>
            </w:r>
          </w:p>
        </w:tc>
      </w:tr>
      <w:tr w:rsidR="0047193A">
        <w:trPr>
          <w:trHeight w:val="61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AÑO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IMPORTE TOTAL POR FONDO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IMPORTE POR CAPITULO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% DEL FONDO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% DEL CAPITULO</w:t>
            </w:r>
          </w:p>
        </w:tc>
      </w:tr>
      <w:tr w:rsidR="0047193A">
        <w:trPr>
          <w:trHeight w:val="360"/>
        </w:trPr>
        <w:tc>
          <w:tcPr>
            <w:tcW w:w="24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2025</w:t>
            </w:r>
          </w:p>
        </w:tc>
        <w:tc>
          <w:tcPr>
            <w:tcW w:w="32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$515,635.32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47193A">
            <w:pPr>
              <w:pStyle w:val="ParagraphStyle5"/>
              <w:rPr>
                <w:rStyle w:val="CharacterStyle5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16.85%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193A" w:rsidRDefault="0047193A">
            <w:pPr>
              <w:pStyle w:val="ParagraphStyle6"/>
              <w:rPr>
                <w:rStyle w:val="CharacterStyle6"/>
              </w:rPr>
            </w:pPr>
          </w:p>
        </w:tc>
      </w:tr>
      <w:tr w:rsidR="0047193A">
        <w:trPr>
          <w:trHeight w:val="360"/>
        </w:trPr>
        <w:tc>
          <w:tcPr>
            <w:tcW w:w="7860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TOTAL DE SERVICIOS GENERALES</w:t>
            </w:r>
          </w:p>
        </w:tc>
        <w:tc>
          <w:tcPr>
            <w:tcW w:w="148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$515,635.32</w:t>
            </w:r>
          </w:p>
        </w:tc>
        <w:tc>
          <w:tcPr>
            <w:tcW w:w="114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193A" w:rsidRDefault="0047193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1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16.85%</w:t>
            </w:r>
          </w:p>
        </w:tc>
      </w:tr>
      <w:tr w:rsidR="0047193A">
        <w:trPr>
          <w:trHeight w:val="61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AÑO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IMPORTE TOTAL POR FONDO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IMPORTE POR CAPITULO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% DEL FONDO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% DEL CAPITULO</w:t>
            </w:r>
          </w:p>
        </w:tc>
      </w:tr>
      <w:tr w:rsidR="0047193A">
        <w:trPr>
          <w:trHeight w:val="420"/>
        </w:trPr>
        <w:tc>
          <w:tcPr>
            <w:tcW w:w="24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TRANSFERENCIAS, </w:t>
            </w:r>
            <w:r>
              <w:rPr>
                <w:rStyle w:val="CharacterStyle3"/>
              </w:rPr>
              <w:t>ASIGNACIONES, SUBSIDIOS Y OTRAS AYUDAS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2025</w:t>
            </w:r>
          </w:p>
        </w:tc>
        <w:tc>
          <w:tcPr>
            <w:tcW w:w="32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$1,669,711.44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47193A">
            <w:pPr>
              <w:pStyle w:val="ParagraphStyle5"/>
              <w:rPr>
                <w:rStyle w:val="CharacterStyle5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54.56%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193A" w:rsidRDefault="0047193A">
            <w:pPr>
              <w:pStyle w:val="ParagraphStyle6"/>
              <w:rPr>
                <w:rStyle w:val="CharacterStyle6"/>
              </w:rPr>
            </w:pPr>
          </w:p>
        </w:tc>
      </w:tr>
      <w:tr w:rsidR="0047193A">
        <w:trPr>
          <w:trHeight w:val="360"/>
        </w:trPr>
        <w:tc>
          <w:tcPr>
            <w:tcW w:w="7860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TOTAL DE TRANSFERENCIAS, ASIGNACIONES, SUBSIDIOS Y OTRAS AYUDAS</w:t>
            </w:r>
          </w:p>
        </w:tc>
        <w:tc>
          <w:tcPr>
            <w:tcW w:w="148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$1,669,711.44</w:t>
            </w:r>
          </w:p>
        </w:tc>
        <w:tc>
          <w:tcPr>
            <w:tcW w:w="114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193A" w:rsidRDefault="0047193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1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54.56%</w:t>
            </w:r>
          </w:p>
        </w:tc>
      </w:tr>
      <w:tr w:rsidR="0047193A">
        <w:trPr>
          <w:trHeight w:val="61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AÑO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IMPORTE TOTAL POR FONDO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 xml:space="preserve">IMPORTE POR </w:t>
            </w:r>
            <w:r>
              <w:rPr>
                <w:rStyle w:val="CharacterStyle1"/>
              </w:rPr>
              <w:t>CAPITULO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% DEL FONDO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47193A" w:rsidRDefault="007E02F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% DEL CAPITULO</w:t>
            </w:r>
          </w:p>
        </w:tc>
      </w:tr>
      <w:tr w:rsidR="0047193A">
        <w:trPr>
          <w:trHeight w:val="435"/>
        </w:trPr>
        <w:tc>
          <w:tcPr>
            <w:tcW w:w="24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BIENES MUEBLES, INMUEBLES E INTANGIBLES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2025</w:t>
            </w:r>
          </w:p>
        </w:tc>
        <w:tc>
          <w:tcPr>
            <w:tcW w:w="32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$84,513.37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47193A">
            <w:pPr>
              <w:pStyle w:val="ParagraphStyle5"/>
              <w:rPr>
                <w:rStyle w:val="CharacterStyle5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2.76%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193A" w:rsidRDefault="0047193A">
            <w:pPr>
              <w:pStyle w:val="ParagraphStyle6"/>
              <w:rPr>
                <w:rStyle w:val="CharacterStyle6"/>
              </w:rPr>
            </w:pPr>
          </w:p>
        </w:tc>
      </w:tr>
      <w:tr w:rsidR="0047193A">
        <w:trPr>
          <w:trHeight w:val="360"/>
        </w:trPr>
        <w:tc>
          <w:tcPr>
            <w:tcW w:w="7860" w:type="dxa"/>
            <w:gridSpan w:val="4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TOTAL DE BIENES MUEBLES, INMUEBLES E INTANGIBLES</w:t>
            </w:r>
          </w:p>
        </w:tc>
        <w:tc>
          <w:tcPr>
            <w:tcW w:w="1485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$84,513.37</w:t>
            </w:r>
          </w:p>
        </w:tc>
        <w:tc>
          <w:tcPr>
            <w:tcW w:w="114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193A" w:rsidRDefault="0047193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10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2.76%</w:t>
            </w:r>
          </w:p>
        </w:tc>
      </w:tr>
      <w:tr w:rsidR="0047193A">
        <w:trPr>
          <w:trHeight w:val="360"/>
        </w:trPr>
        <w:tc>
          <w:tcPr>
            <w:tcW w:w="7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TOTAL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193A" w:rsidRDefault="007E02F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$3,060,448.20</w:t>
            </w:r>
          </w:p>
        </w:tc>
      </w:tr>
    </w:tbl>
    <w:p w:rsidR="007E02F8" w:rsidRDefault="007E02F8"/>
    <w:sectPr w:rsidR="007E02F8">
      <w:pgSz w:w="12240" w:h="15840"/>
      <w:pgMar w:top="374" w:right="360" w:bottom="374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HP Simplified"/>
    <w:panose1 w:val="020B0606020202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3A"/>
    <w:rsid w:val="0047193A"/>
    <w:rsid w:val="00666CD9"/>
    <w:rsid w:val="007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C37DCA-B225-498C-915A-EDAB3241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  <w:pPr>
      <w:jc w:val="right"/>
    </w:pPr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right"/>
    </w:pPr>
  </w:style>
  <w:style w:type="paragraph" w:customStyle="1" w:styleId="ParagraphStyle8">
    <w:name w:val="ParagraphStyle8"/>
    <w:hidden/>
    <w:pPr>
      <w:jc w:val="right"/>
    </w:pPr>
  </w:style>
  <w:style w:type="paragraph" w:customStyle="1" w:styleId="ParagraphStyle9">
    <w:name w:val="ParagraphStyle9"/>
    <w:hidden/>
    <w:pPr>
      <w:jc w:val="center"/>
    </w:pPr>
  </w:style>
  <w:style w:type="paragraph" w:customStyle="1" w:styleId="ParagraphStyle10">
    <w:name w:val="ParagraphStyle10"/>
    <w:hidden/>
    <w:pPr>
      <w:jc w:val="right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 Narrow" w:eastAsia="Arial Narrow" w:hAnsi="Arial Narrow" w:cs="Arial Narrow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Arial Narrow" w:eastAsia="Arial Narrow" w:hAnsi="Arial Narrow" w:cs="Arial Narrow"/>
      <w:b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2">
    <w:name w:val="CharacterStyle2"/>
    <w:hidden/>
    <w:rPr>
      <w:rFonts w:ascii="Arial Narrow" w:eastAsia="Arial Narrow" w:hAnsi="Arial Narrow" w:cs="Arial Narrow"/>
      <w:b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3">
    <w:name w:val="CharacterStyle3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 Narrow" w:eastAsia="Arial Narrow" w:hAnsi="Arial Narrow" w:cs="Arial Narrow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 Narrow" w:eastAsia="Arial Narrow" w:hAnsi="Arial Narrow" w:cs="Arial Narrow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 Narrow" w:eastAsia="Arial Narrow" w:hAnsi="Arial Narrow" w:cs="Arial Narrow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0">
    <w:name w:val="CharacterStyle10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1">
    <w:name w:val="CharacterStyle11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2</cp:revision>
  <dcterms:created xsi:type="dcterms:W3CDTF">2025-06-11T21:39:00Z</dcterms:created>
  <dcterms:modified xsi:type="dcterms:W3CDTF">2025-06-11T21:39:00Z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19.2.4.0</vt:lpwstr>
  </property>
</Properties>
</file>